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6E" w:rsidRDefault="0005716E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«</w:t>
      </w:r>
      <w:r w:rsidR="007936BB">
        <w:rPr>
          <w:rStyle w:val="Zag11"/>
          <w:rFonts w:ascii="Times New Roman" w:eastAsia="@Arial Unicode MS" w:hAnsi="Times New Roman" w:cs="Times New Roman"/>
          <w:sz w:val="24"/>
          <w:szCs w:val="24"/>
        </w:rPr>
        <w:t>СОДЕРЖАНИЕ КОРРЕКЦИОННО-РАЗВИВАЮЩЕЙ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РАБОТЫ В ГРУППАХ </w:t>
      </w:r>
      <w:r w:rsidR="007936B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КОМПЕНСИРУЮЩЕЙ НАПРАВЛЕННОСТИ В РАМКАХ ВНЕДРЕНИЯ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ФГТ»</w:t>
      </w:r>
    </w:p>
    <w:p w:rsidR="0005716E" w:rsidRDefault="0005716E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Бронникова Елена Рудольфовна.</w:t>
      </w:r>
    </w:p>
    <w:p w:rsidR="007936BB" w:rsidRDefault="0005716E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Муниципальное бюджетное дошкольное учреждение комбинированного вида детский сад № 37. МБДОУ д/с №37.</w:t>
      </w:r>
    </w:p>
    <w:p w:rsidR="00E6028D" w:rsidRDefault="00136312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631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Содержание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коррекционно-развивающей работы</w:t>
      </w:r>
      <w:r w:rsidR="007936B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13631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соответствии с федеральным государственным требованиями</w:t>
      </w:r>
      <w:r w:rsidR="00E6028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 приказ № 655 от 23 ноября 2009 Минист</w:t>
      </w:r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>ерства образования и науки Росс</w:t>
      </w:r>
      <w:r w:rsidR="00E6028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ийской Федерации, далее ФГТ) </w:t>
      </w:r>
      <w:r w:rsidRPr="00136312">
        <w:rPr>
          <w:rStyle w:val="Zag11"/>
          <w:rFonts w:ascii="Times New Roman" w:eastAsia="@Arial Unicode MS" w:hAnsi="Times New Roman" w:cs="Times New Roman"/>
          <w:sz w:val="24"/>
          <w:szCs w:val="24"/>
        </w:rPr>
        <w:t>дошкольного образования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13631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направлена на создание системы комплексной помощи детям с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речевыми нарушениями</w:t>
      </w:r>
      <w:r w:rsidRPr="00136312">
        <w:rPr>
          <w:rStyle w:val="Zag11"/>
          <w:rFonts w:ascii="Times New Roman" w:eastAsia="@Arial Unicode MS" w:hAnsi="Times New Roman" w:cs="Times New Roman"/>
          <w:sz w:val="24"/>
          <w:szCs w:val="24"/>
          <w:vertAlign w:val="superscript"/>
        </w:rPr>
        <w:t xml:space="preserve"> </w:t>
      </w:r>
      <w:r w:rsidRPr="0013631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освоении основной образовательной программы дошкольного образования, коррекцию недостатков в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речевом развитии,</w:t>
      </w:r>
      <w:r w:rsidRPr="0013631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их социальную адаптацию и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подготовку к успешному переходу на следующую ступень образования.</w:t>
      </w:r>
      <w:r w:rsidR="001F3C2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1F3C24" w:rsidRDefault="00E6028D">
      <w:pPr>
        <w:rPr>
          <w:color w:val="333333"/>
          <w:bdr w:val="none" w:sz="0" w:space="0" w:color="auto" w:frame="1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«Содержание коррекционной работы</w:t>
      </w:r>
      <w:r w:rsidR="000955FD">
        <w:rPr>
          <w:rStyle w:val="Zag11"/>
          <w:rFonts w:ascii="Times New Roman" w:eastAsia="@Arial Unicode MS" w:hAnsi="Times New Roman" w:cs="Times New Roman"/>
          <w:sz w:val="24"/>
          <w:szCs w:val="24"/>
        </w:rPr>
        <w:t>» входит в обязательную часть Программы, поэтому объем раздела «Содержание коррекционной работы» рассчитан в соответствии с возрастом воспитанников, основными направлениями их развития, со спецификой дошкольного образования, реализуется в группах компенсирующей или комбинированной направленности, построен в соответствии с режимом пребывания детей в образовательном учреждении, осуществляется в процессе организации различных видов деятельности, рассчитан на 2 года обучения и воспитания детей 5-7лет с общим недоразвитием речи, в основе которого положена «Программа коррекционного обучения и воспитания детей 5-7 лет с общим недоразвитием речи» Т.Б. Филичевой и Г.В. Чиркиной.</w:t>
      </w:r>
    </w:p>
    <w:p w:rsidR="001F3C24" w:rsidRDefault="001F3C24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 соответствии с ФГТ учитель-логопед в своей профессиональной деятельн</w:t>
      </w:r>
      <w:r w:rsidR="006F68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ости должен ориентироваться на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установленный документами принципиа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льно иной способ взаимодействия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взаимосвязи компонентов основных образовательных программ. Этот способ основан на </w:t>
      </w:r>
      <w:r w:rsidR="00ED509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комплексно-тематическом построении образовательного процесса,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интеграции образовательных областей и представляет собой альтернативу предметному принципу.</w:t>
      </w:r>
      <w:r w:rsidR="00ED509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337A8F" w:rsidRDefault="00337A8F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Учитель-логопед должен</w:t>
      </w:r>
      <w:r w:rsidRPr="00337A8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учитывать индивидуальные и возрастные особенности детей и строить свою работу таким образом, чтобы обеспечить рост познавательных мотивов у детей, чтобы ребенок учился планировать, контролировать и оценивать свои действия, мог работать в группе, вести диалог, взаимодействовать со взрослыми и сверстниками, высказывать свое мнение.</w:t>
      </w:r>
    </w:p>
    <w:p w:rsidR="006F68FE" w:rsidRDefault="00065185" w:rsidP="00CC6FAD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 настоящее время не вызывает сомнения тот факт, что патология речевого развития не может рассматриваться как изолированный, «локальный» дефект. Недоразвитие речи оказывает большое влияние на формирование всей психической деятельности ребенка.</w:t>
      </w:r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 ребенка с общим недоразвитием речи отмечены сп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ецифические </w:t>
      </w:r>
      <w:proofErr w:type="gramStart"/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особенности </w:t>
      </w:r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  <w:proofErr w:type="gramEnd"/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недостаточная устойчивость внимания, сложности при его ра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предел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>нии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>, кратковременная память, бедность воображения</w:t>
      </w:r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 </w:t>
      </w:r>
      <w:proofErr w:type="spellStart"/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>Г.В.Чиркина</w:t>
      </w:r>
      <w:proofErr w:type="spellEnd"/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>, Т.Б Филичева)</w:t>
      </w:r>
      <w:r w:rsidR="006F68FE">
        <w:rPr>
          <w:rStyle w:val="Zag11"/>
          <w:rFonts w:ascii="Times New Roman" w:eastAsia="@Arial Unicode MS" w:hAnsi="Times New Roman" w:cs="Times New Roman"/>
          <w:sz w:val="24"/>
          <w:szCs w:val="24"/>
        </w:rPr>
        <w:t>. Имен</w:t>
      </w:r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но </w:t>
      </w:r>
      <w:r w:rsidR="006F68FE"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="004F35A3">
        <w:rPr>
          <w:rStyle w:val="Zag11"/>
          <w:rFonts w:ascii="Times New Roman" w:eastAsia="@Arial Unicode MS" w:hAnsi="Times New Roman" w:cs="Times New Roman"/>
          <w:sz w:val="24"/>
          <w:szCs w:val="24"/>
        </w:rPr>
        <w:t>оэтому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структуре коррекционно-развивающей работы</w:t>
      </w:r>
      <w:r w:rsidR="00774E7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значительное место должно отводиться развитию познавательных процессов, эмоционально-волевой сфере и личностному развитию. </w:t>
      </w:r>
      <w:proofErr w:type="gramStart"/>
      <w:r w:rsidR="00774E7C">
        <w:rPr>
          <w:rStyle w:val="Zag11"/>
          <w:rFonts w:ascii="Times New Roman" w:eastAsia="@Arial Unicode MS" w:hAnsi="Times New Roman" w:cs="Times New Roman"/>
          <w:sz w:val="24"/>
          <w:szCs w:val="24"/>
        </w:rPr>
        <w:t>( Ю.Ф.</w:t>
      </w:r>
      <w:proofErr w:type="gramEnd"/>
      <w:r w:rsidR="00774E7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Гаркуша, Г.С. Гуменная, О.</w:t>
      </w:r>
      <w:r w:rsidR="006F68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Н. Усанова, В.В. </w:t>
      </w:r>
      <w:proofErr w:type="spellStart"/>
      <w:r w:rsidR="006F68FE">
        <w:rPr>
          <w:rStyle w:val="Zag11"/>
          <w:rFonts w:ascii="Times New Roman" w:eastAsia="@Arial Unicode MS" w:hAnsi="Times New Roman" w:cs="Times New Roman"/>
          <w:sz w:val="24"/>
          <w:szCs w:val="24"/>
        </w:rPr>
        <w:t>Юртайкин</w:t>
      </w:r>
      <w:proofErr w:type="spellEnd"/>
      <w:r w:rsidR="006F68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</w:t>
      </w:r>
    </w:p>
    <w:p w:rsidR="00CC6FAD" w:rsidRPr="00AC267A" w:rsidRDefault="006F68FE" w:rsidP="00CC6FAD">
      <w:pPr>
        <w:rPr>
          <w:rStyle w:val="Zag11"/>
          <w:rFonts w:ascii="Verdana" w:hAnsi="Verdana"/>
          <w:color w:val="000000"/>
          <w:sz w:val="27"/>
          <w:szCs w:val="27"/>
          <w:shd w:val="clear" w:color="auto" w:fill="F3FAFF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Тематическое планирование, интеграция образовательных областей на занятиях предоставляет уникальную возможность логопеду четко, компактно, структурированно дон</w:t>
      </w:r>
      <w:r w:rsidR="00077DA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ести </w:t>
      </w:r>
      <w:r w:rsidR="00387B70">
        <w:rPr>
          <w:rStyle w:val="Zag11"/>
          <w:rFonts w:ascii="Times New Roman" w:eastAsia="@Arial Unicode MS" w:hAnsi="Times New Roman" w:cs="Times New Roman"/>
          <w:sz w:val="24"/>
          <w:szCs w:val="24"/>
        </w:rPr>
        <w:t>до ребенка заранее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подготовленный материал, направленный на коррекцию </w:t>
      </w:r>
      <w:r w:rsidR="00AC267A">
        <w:rPr>
          <w:rStyle w:val="Zag11"/>
          <w:rFonts w:ascii="Times New Roman" w:eastAsia="@Arial Unicode MS" w:hAnsi="Times New Roman" w:cs="Times New Roman"/>
          <w:sz w:val="24"/>
          <w:szCs w:val="24"/>
        </w:rPr>
        <w:t>недостатков в речевом развитии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>, включи</w:t>
      </w:r>
      <w:r w:rsidR="00387B7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ть в непосредственную образовательную деятельность игровые </w:t>
      </w:r>
      <w:r w:rsidR="00AC267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методы и </w:t>
      </w:r>
      <w:r w:rsidR="00387B7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приемы на развитие психичес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>ких функций</w:t>
      </w:r>
      <w:r w:rsidR="00387B70">
        <w:rPr>
          <w:rStyle w:val="Zag11"/>
          <w:rFonts w:ascii="Times New Roman" w:eastAsia="@Arial Unicode MS" w:hAnsi="Times New Roman" w:cs="Times New Roman"/>
          <w:sz w:val="24"/>
          <w:szCs w:val="24"/>
        </w:rPr>
        <w:t>, развивать личностные интегративные качества дошкольника (модель выпускника в соответствии с ФГТ).</w:t>
      </w:r>
      <w:r w:rsidR="00CC3A2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387B70">
        <w:rPr>
          <w:rStyle w:val="Zag11"/>
          <w:rFonts w:ascii="Times New Roman" w:eastAsia="@Arial Unicode MS" w:hAnsi="Times New Roman" w:cs="Times New Roman"/>
          <w:sz w:val="24"/>
          <w:szCs w:val="24"/>
        </w:rPr>
        <w:t>С другой стороны</w:t>
      </w:r>
      <w:r w:rsidR="00145B40">
        <w:rPr>
          <w:rStyle w:val="Zag11"/>
          <w:rFonts w:ascii="Times New Roman" w:eastAsia="@Arial Unicode MS" w:hAnsi="Times New Roman" w:cs="Times New Roman"/>
          <w:sz w:val="24"/>
          <w:szCs w:val="24"/>
        </w:rPr>
        <w:t>, и ребенок</w:t>
      </w:r>
      <w:r w:rsidR="00077DA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145B4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через игру </w:t>
      </w:r>
      <w:r w:rsidR="00077DA2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воспринимает</w:t>
      </w:r>
      <w:r w:rsidR="00387B7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</w:t>
      </w:r>
      <w:r w:rsidR="00145B40">
        <w:rPr>
          <w:rStyle w:val="Zag11"/>
          <w:rFonts w:ascii="Times New Roman" w:eastAsia="@Arial Unicode MS" w:hAnsi="Times New Roman" w:cs="Times New Roman"/>
          <w:sz w:val="24"/>
          <w:szCs w:val="24"/>
        </w:rPr>
        <w:t>рмацию легче, фундаментальнее, и это естественно, учитывая факт о ведущем виде деятельности в дошкольном возрасте.</w:t>
      </w:r>
      <w:r w:rsidR="00AC267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(Д.Б. </w:t>
      </w:r>
      <w:proofErr w:type="spellStart"/>
      <w:r w:rsidR="00AC267A">
        <w:rPr>
          <w:rStyle w:val="Zag11"/>
          <w:rFonts w:ascii="Times New Roman" w:eastAsia="@Arial Unicode MS" w:hAnsi="Times New Roman" w:cs="Times New Roman"/>
          <w:sz w:val="24"/>
          <w:szCs w:val="24"/>
        </w:rPr>
        <w:t>Эльконин</w:t>
      </w:r>
      <w:proofErr w:type="spellEnd"/>
      <w:r w:rsidR="00AC267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). </w:t>
      </w:r>
      <w:r w:rsidR="00145B4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«Вкусив» данный материал со всех сторон, через интеграцию образовательных областей свободно переносит навыки и умения в самостоятельную деятельность. </w:t>
      </w:r>
    </w:p>
    <w:p w:rsidR="00AC267A" w:rsidRDefault="00077DA2" w:rsidP="00CC6FAD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Планируя коррекционно-развивающую работу</w:t>
      </w:r>
      <w:r w:rsidR="005F7DF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учителя-логопеда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ДОУ мы </w:t>
      </w:r>
      <w:r w:rsidR="005F7DF8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определили, что непосредственная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5F7DF8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образовательная</w:t>
      </w:r>
      <w:r w:rsidR="00145B4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деятельность</w:t>
      </w:r>
      <w:r w:rsidR="005F7DF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специалиста</w:t>
      </w:r>
      <w:r w:rsidR="00D3304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5F7DF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естественно сочетает в себе интеграцию таких образовательных областей как 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>«П</w:t>
      </w:r>
      <w:r w:rsidR="005F7DF8">
        <w:rPr>
          <w:rStyle w:val="Zag11"/>
          <w:rFonts w:ascii="Times New Roman" w:eastAsia="@Arial Unicode MS" w:hAnsi="Times New Roman" w:cs="Times New Roman"/>
          <w:sz w:val="24"/>
          <w:szCs w:val="24"/>
        </w:rPr>
        <w:t>ознание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>»</w:t>
      </w:r>
      <w:r w:rsidR="005F7DF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>«К</w:t>
      </w:r>
      <w:r w:rsidR="005F7DF8">
        <w:rPr>
          <w:rStyle w:val="Zag11"/>
          <w:rFonts w:ascii="Times New Roman" w:eastAsia="@Arial Unicode MS" w:hAnsi="Times New Roman" w:cs="Times New Roman"/>
          <w:sz w:val="24"/>
          <w:szCs w:val="24"/>
        </w:rPr>
        <w:t>оммуникация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>»</w:t>
      </w:r>
      <w:r w:rsidR="005F7DF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</w:p>
    <w:p w:rsidR="002D5AAD" w:rsidRDefault="002D5AAD" w:rsidP="00CC6FAD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Интеграция 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 образовательной областью «Музыка» </w:t>
      </w:r>
      <w:r w:rsidR="00B541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гармонично 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осуществляется в непосредственной образовательной деятельности логопеда по развитию связной речи, например при пересказе рассказа </w:t>
      </w:r>
      <w:proofErr w:type="gramStart"/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>« Сосулька</w:t>
      </w:r>
      <w:proofErr w:type="gramEnd"/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» подарком солнечного лучика стало произведение </w:t>
      </w:r>
      <w:proofErr w:type="spellStart"/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>П.И.Чайковского</w:t>
      </w:r>
      <w:proofErr w:type="spellEnd"/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из фортепианного цикла  «</w:t>
      </w:r>
      <w:r w:rsidR="00B5415B">
        <w:rPr>
          <w:rStyle w:val="Zag11"/>
          <w:rFonts w:ascii="Times New Roman" w:eastAsia="@Arial Unicode MS" w:hAnsi="Times New Roman" w:cs="Times New Roman"/>
          <w:sz w:val="24"/>
          <w:szCs w:val="24"/>
        </w:rPr>
        <w:t>Времена года. Апрель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». </w:t>
      </w:r>
      <w:r w:rsidR="00B541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>С помощью музыкальных инструментов</w:t>
      </w:r>
      <w:r w:rsidR="00152B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ксилофон, бубен, барабан, варган) определяем слоговой рисунок слова. </w:t>
      </w:r>
      <w:r w:rsidR="00B5415B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="001642F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аботая </w:t>
      </w:r>
      <w:r w:rsidR="00B5415B">
        <w:rPr>
          <w:rStyle w:val="Zag11"/>
          <w:rFonts w:ascii="Times New Roman" w:eastAsia="@Arial Unicode MS" w:hAnsi="Times New Roman" w:cs="Times New Roman"/>
          <w:sz w:val="24"/>
          <w:szCs w:val="24"/>
        </w:rPr>
        <w:t>над просодической стороной речи, з</w:t>
      </w:r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>аписываем на диктофон песенки-</w:t>
      </w:r>
      <w:proofErr w:type="spellStart"/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>попевки</w:t>
      </w:r>
      <w:proofErr w:type="spellEnd"/>
      <w:r w:rsidR="004969E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«Мышка в гостях у мишки», «Ветерок и ураган»</w:t>
      </w:r>
      <w:r w:rsidR="001642F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5415B" w:rsidRDefault="00B5415B" w:rsidP="00CC6FAD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Из природного материала-изготавливаем макеты по лексическим темам; конструируем, лепим из соленого теста буквы (интеграция с областью «Труд», «Художественное творчество» в работе по формированию связного высказывания, автоматизации поставленных звуков для использования вводных слов при ответе: </w:t>
      </w:r>
      <w:r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я думаю, я считаю, я уверен, я предполагаю, мне кажется, я знаю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детям помогают картины великих художников в портретном жанре, где мимика, взгляд натурщика говорят сами за себя</w:t>
      </w:r>
    </w:p>
    <w:p w:rsidR="002D5AAD" w:rsidRDefault="001642FB" w:rsidP="00B5415B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Развивая общую и мелкую моторику, (интеграция с образовательной областью       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«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Физическая культура»), использую игру « Звук, слог, слово, предложение», подключив движение рук, детям проще ориентироваться в абстрактных понятиях. Звук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-«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кулачок», слог-«раскрытая ладонь», слово – «две раскрытые ладони», предложение-«вытянутые в стороны руки с раскрытыми ладонями». Согласованность движени</w:t>
      </w:r>
      <w:r w:rsidR="00152B05">
        <w:rPr>
          <w:rStyle w:val="Zag11"/>
          <w:rFonts w:ascii="Times New Roman" w:eastAsia="@Arial Unicode MS" w:hAnsi="Times New Roman" w:cs="Times New Roman"/>
          <w:sz w:val="24"/>
          <w:szCs w:val="24"/>
        </w:rPr>
        <w:t>й и слова я использую при знакомстве детей с темой</w:t>
      </w:r>
      <w:r w:rsidR="00B541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152B05">
        <w:rPr>
          <w:rStyle w:val="Zag11"/>
          <w:rFonts w:ascii="Times New Roman" w:eastAsia="@Arial Unicode MS" w:hAnsi="Times New Roman" w:cs="Times New Roman"/>
          <w:sz w:val="24"/>
          <w:szCs w:val="24"/>
        </w:rPr>
        <w:t>«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Слово», так слово-действие</w:t>
      </w:r>
      <w:r w:rsidR="00152B0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- это две согнутые в локтях перед грудью руки, слово-предмет – одна согнутая рука, слово-признак -  волнообразное движение рукой. В работе по закреплению навыка звукового анализа и синтеза, практикую игру</w:t>
      </w:r>
      <w:r w:rsidR="00A43DF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мини-</w:t>
      </w:r>
      <w:proofErr w:type="spellStart"/>
      <w:r w:rsidR="00A43DF7">
        <w:rPr>
          <w:rStyle w:val="Zag11"/>
          <w:rFonts w:ascii="Times New Roman" w:eastAsia="@Arial Unicode MS" w:hAnsi="Times New Roman" w:cs="Times New Roman"/>
          <w:sz w:val="24"/>
          <w:szCs w:val="24"/>
        </w:rPr>
        <w:t>твистер</w:t>
      </w:r>
      <w:proofErr w:type="spellEnd"/>
      <w:r w:rsidR="00A43DF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супер </w:t>
      </w:r>
      <w:proofErr w:type="spellStart"/>
      <w:r w:rsidR="00A43DF7">
        <w:rPr>
          <w:rStyle w:val="Zag11"/>
          <w:rFonts w:ascii="Times New Roman" w:eastAsia="@Arial Unicode MS" w:hAnsi="Times New Roman" w:cs="Times New Roman"/>
          <w:sz w:val="24"/>
          <w:szCs w:val="24"/>
        </w:rPr>
        <w:t>твистер</w:t>
      </w:r>
      <w:proofErr w:type="spellEnd"/>
      <w:r w:rsidR="00A43DF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</w:t>
      </w:r>
      <w:r w:rsidR="00152B05">
        <w:rPr>
          <w:rStyle w:val="Zag11"/>
          <w:rFonts w:ascii="Times New Roman" w:eastAsia="@Arial Unicode MS" w:hAnsi="Times New Roman" w:cs="Times New Roman"/>
          <w:sz w:val="24"/>
          <w:szCs w:val="24"/>
        </w:rPr>
        <w:t>маленькое и большое по размеру игровое поле с разноцветными, соответствующими цветовой символике звуков, кругами, где дети на маленьком поле «ходят» пальчиками, а на большом-ножками.</w:t>
      </w:r>
      <w:r w:rsidR="00A43DF7">
        <w:rPr>
          <w:rStyle w:val="Zag11"/>
          <w:rFonts w:ascii="Times New Roman" w:eastAsia="@Arial Unicode MS" w:hAnsi="Times New Roman" w:cs="Times New Roman"/>
          <w:sz w:val="24"/>
          <w:szCs w:val="24"/>
        </w:rPr>
        <w:t>)</w:t>
      </w:r>
    </w:p>
    <w:p w:rsidR="00A43DF7" w:rsidRPr="00A43DF7" w:rsidRDefault="00A43DF7" w:rsidP="00A43DF7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@Arial Unicode MS"/>
        </w:rPr>
      </w:pPr>
      <w:r w:rsidRPr="00A43DF7">
        <w:rPr>
          <w:rFonts w:eastAsia="@Arial Unicode MS"/>
        </w:rPr>
        <w:t>Интеграция образовательных областей</w:t>
      </w:r>
      <w:r>
        <w:rPr>
          <w:rFonts w:eastAsia="@Arial Unicode MS"/>
        </w:rPr>
        <w:t xml:space="preserve"> в</w:t>
      </w:r>
      <w:r w:rsidRPr="00A43DF7">
        <w:rPr>
          <w:rFonts w:eastAsia="@Arial Unicode MS"/>
        </w:rPr>
        <w:t xml:space="preserve"> непосредственной образовательной, индивидуальной деятельност</w:t>
      </w:r>
      <w:r>
        <w:rPr>
          <w:rFonts w:eastAsia="@Arial Unicode MS"/>
        </w:rPr>
        <w:t>ях</w:t>
      </w:r>
      <w:r w:rsidRPr="00A43DF7">
        <w:rPr>
          <w:rFonts w:eastAsia="@Arial Unicode MS"/>
        </w:rPr>
        <w:t xml:space="preserve"> в игровой форме</w:t>
      </w:r>
      <w:r>
        <w:rPr>
          <w:rFonts w:eastAsia="@Arial Unicode MS"/>
        </w:rPr>
        <w:t>, способствуе</w:t>
      </w:r>
      <w:r w:rsidRPr="00A43DF7">
        <w:rPr>
          <w:rFonts w:eastAsia="@Arial Unicode MS"/>
        </w:rPr>
        <w:t xml:space="preserve">т коррекции </w:t>
      </w:r>
      <w:r>
        <w:rPr>
          <w:rFonts w:eastAsia="@Arial Unicode MS"/>
        </w:rPr>
        <w:t xml:space="preserve">недостатков речи и </w:t>
      </w:r>
      <w:r w:rsidRPr="00A43DF7">
        <w:rPr>
          <w:rFonts w:eastAsia="@Arial Unicode MS"/>
        </w:rPr>
        <w:t>личностных качеств дошкольника.</w:t>
      </w:r>
    </w:p>
    <w:p w:rsidR="00A43DF7" w:rsidRDefault="00A43DF7" w:rsidP="00B5415B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B71737" w:rsidRDefault="00D3304F" w:rsidP="00D3304F">
      <w:pPr>
        <w:pStyle w:val="c2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>Инновации, изменяющие образование в нашей стране, предполагают активную деятельность всех участников образовательного процесса. Коррекционная работа в группах компенсирующ</w:t>
      </w:r>
      <w:r w:rsidR="006E128A">
        <w:rPr>
          <w:rStyle w:val="Zag11"/>
          <w:rFonts w:eastAsia="@Arial Unicode MS"/>
        </w:rPr>
        <w:t xml:space="preserve">ей направленности определяется </w:t>
      </w:r>
      <w:r>
        <w:rPr>
          <w:rStyle w:val="Zag11"/>
          <w:rFonts w:eastAsia="@Arial Unicode MS"/>
        </w:rPr>
        <w:t>строгой, спланир</w:t>
      </w:r>
      <w:r w:rsidR="006E128A">
        <w:rPr>
          <w:rStyle w:val="Zag11"/>
          <w:rFonts w:eastAsia="@Arial Unicode MS"/>
        </w:rPr>
        <w:t xml:space="preserve">ованной системой работы </w:t>
      </w:r>
      <w:r>
        <w:rPr>
          <w:rStyle w:val="Zag11"/>
          <w:rFonts w:eastAsia="@Arial Unicode MS"/>
        </w:rPr>
        <w:t xml:space="preserve">логопеда, </w:t>
      </w:r>
      <w:r w:rsidR="006E128A">
        <w:rPr>
          <w:rStyle w:val="Zag11"/>
          <w:rFonts w:eastAsia="@Arial Unicode MS"/>
        </w:rPr>
        <w:t xml:space="preserve">родителей, воспитателей, </w:t>
      </w:r>
      <w:r>
        <w:rPr>
          <w:rStyle w:val="Zag11"/>
          <w:rFonts w:eastAsia="@Arial Unicode MS"/>
        </w:rPr>
        <w:t>музыкального руководителя, инструктора по физическому воспитанию, хореографа.</w:t>
      </w:r>
      <w:r w:rsidR="006E128A">
        <w:rPr>
          <w:rStyle w:val="Zag11"/>
          <w:rFonts w:eastAsia="@Arial Unicode MS"/>
        </w:rPr>
        <w:t xml:space="preserve"> </w:t>
      </w:r>
    </w:p>
    <w:p w:rsidR="00B71737" w:rsidRDefault="00B71737" w:rsidP="00D3304F">
      <w:pPr>
        <w:pStyle w:val="c2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Zag11"/>
          <w:rFonts w:eastAsia="@Arial Unicode MS"/>
        </w:rPr>
      </w:pPr>
    </w:p>
    <w:p w:rsidR="00FE49D8" w:rsidRPr="00534FC3" w:rsidRDefault="00FE49D8" w:rsidP="00FE49D8">
      <w:pPr>
        <w:pStyle w:val="c2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содержании корр</w:t>
      </w:r>
      <w:r w:rsidR="00AC267A">
        <w:rPr>
          <w:rStyle w:val="Zag11"/>
          <w:rFonts w:eastAsia="@Arial Unicode MS"/>
        </w:rPr>
        <w:t xml:space="preserve">екционно-развивающей </w:t>
      </w:r>
      <w:r>
        <w:rPr>
          <w:rStyle w:val="Zag11"/>
          <w:rFonts w:eastAsia="@Arial Unicode MS"/>
        </w:rPr>
        <w:t>работы отражено взаимодействие специалистов в разработке и реализации коррекц</w:t>
      </w:r>
      <w:r w:rsidR="00AC267A">
        <w:rPr>
          <w:rStyle w:val="Zag11"/>
          <w:rFonts w:eastAsia="@Arial Unicode MS"/>
        </w:rPr>
        <w:t>ионных мероприятий,</w:t>
      </w:r>
      <w:r>
        <w:rPr>
          <w:rStyle w:val="Zag11"/>
          <w:rFonts w:eastAsia="@Arial Unicode MS"/>
        </w:rPr>
        <w:t xml:space="preserve"> в планировании лексических тем;  создании</w:t>
      </w:r>
      <w:r w:rsidR="00E54CAF">
        <w:rPr>
          <w:rStyle w:val="Zag11"/>
          <w:rFonts w:eastAsia="@Arial Unicode MS"/>
        </w:rPr>
        <w:t xml:space="preserve"> коррекционно-развивающей среды, </w:t>
      </w:r>
      <w:r>
        <w:rPr>
          <w:rStyle w:val="Zag11"/>
          <w:rFonts w:eastAsia="@Arial Unicode MS"/>
        </w:rPr>
        <w:t>подборке</w:t>
      </w:r>
      <w:r w:rsidR="00E54CAF">
        <w:rPr>
          <w:rStyle w:val="Zag11"/>
          <w:rFonts w:eastAsia="@Arial Unicode MS"/>
        </w:rPr>
        <w:t xml:space="preserve"> речевого материала для автоматизации звуков, развитию лексико-грамматического строя речи, р</w:t>
      </w:r>
      <w:r>
        <w:rPr>
          <w:rStyle w:val="Zag11"/>
          <w:rFonts w:eastAsia="@Arial Unicode MS"/>
        </w:rPr>
        <w:t xml:space="preserve">азвитию связной речи </w:t>
      </w:r>
      <w:r w:rsidR="00E54CAF">
        <w:rPr>
          <w:rStyle w:val="Zag11"/>
          <w:rFonts w:eastAsia="@Arial Unicode MS"/>
        </w:rPr>
        <w:t>и подготовки к обучению грамоте</w:t>
      </w:r>
      <w:r>
        <w:rPr>
          <w:rStyle w:val="Zag11"/>
          <w:rFonts w:eastAsia="@Arial Unicode MS"/>
        </w:rPr>
        <w:t>;</w:t>
      </w:r>
      <w:r w:rsidR="00AC267A">
        <w:rPr>
          <w:color w:val="333333"/>
          <w:bdr w:val="none" w:sz="0" w:space="0" w:color="auto" w:frame="1"/>
        </w:rPr>
        <w:t xml:space="preserve"> </w:t>
      </w:r>
      <w:r>
        <w:rPr>
          <w:rStyle w:val="Zag11"/>
          <w:rFonts w:eastAsia="@Arial Unicode MS"/>
        </w:rPr>
        <w:t>совместных итоговых праздников (</w:t>
      </w:r>
      <w:r w:rsidR="00AC267A">
        <w:rPr>
          <w:rStyle w:val="Zag11"/>
          <w:rFonts w:eastAsia="@Arial Unicode MS"/>
        </w:rPr>
        <w:t>речевые утренники,</w:t>
      </w:r>
      <w:r w:rsidR="00AC267A" w:rsidRPr="00AC267A">
        <w:rPr>
          <w:rStyle w:val="Zag11"/>
          <w:rFonts w:eastAsia="@Arial Unicode MS"/>
        </w:rPr>
        <w:t xml:space="preserve"> </w:t>
      </w:r>
      <w:r w:rsidR="00AC267A">
        <w:rPr>
          <w:rStyle w:val="Zag11"/>
          <w:rFonts w:eastAsia="@Arial Unicode MS"/>
        </w:rPr>
        <w:t>«Пап</w:t>
      </w:r>
      <w:r w:rsidR="00534FC3">
        <w:rPr>
          <w:rStyle w:val="Zag11"/>
          <w:rFonts w:eastAsia="@Arial Unicode MS"/>
        </w:rPr>
        <w:t xml:space="preserve">а, мама, я – говорящая семья» - развлечение, проводимое совместно с </w:t>
      </w:r>
      <w:proofErr w:type="spellStart"/>
      <w:r w:rsidR="00534FC3">
        <w:rPr>
          <w:rStyle w:val="Zag11"/>
          <w:rFonts w:eastAsia="@Arial Unicode MS"/>
        </w:rPr>
        <w:t>физ.инструктором</w:t>
      </w:r>
      <w:proofErr w:type="spellEnd"/>
      <w:r w:rsidR="00534FC3">
        <w:rPr>
          <w:rStyle w:val="Zag11"/>
          <w:rFonts w:eastAsia="@Arial Unicode MS"/>
        </w:rPr>
        <w:t>,</w:t>
      </w:r>
      <w:r w:rsidR="00AC267A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>в конце</w:t>
      </w:r>
      <w:r w:rsidR="00534FC3">
        <w:rPr>
          <w:rStyle w:val="Zag11"/>
          <w:rFonts w:eastAsia="@Arial Unicode MS"/>
        </w:rPr>
        <w:t xml:space="preserve"> недели совместно с музыкантом, хореографом,</w:t>
      </w:r>
      <w:r>
        <w:rPr>
          <w:rStyle w:val="Zag11"/>
          <w:rFonts w:eastAsia="@Arial Unicode MS"/>
        </w:rPr>
        <w:t xml:space="preserve"> </w:t>
      </w:r>
      <w:proofErr w:type="spellStart"/>
      <w:r>
        <w:rPr>
          <w:rStyle w:val="Zag11"/>
          <w:rFonts w:eastAsia="@Arial Unicode MS"/>
        </w:rPr>
        <w:t>физ.инструктором</w:t>
      </w:r>
      <w:proofErr w:type="spellEnd"/>
      <w:r w:rsidR="00534FC3">
        <w:rPr>
          <w:rStyle w:val="Zag11"/>
          <w:rFonts w:eastAsia="@Arial Unicode MS"/>
        </w:rPr>
        <w:t xml:space="preserve"> и воспитателями</w:t>
      </w:r>
      <w:r>
        <w:rPr>
          <w:rStyle w:val="Zag11"/>
          <w:rFonts w:eastAsia="@Arial Unicode MS"/>
        </w:rPr>
        <w:t xml:space="preserve"> мы проводим итоговое интегрированное занятие по лексической теме); драматизаций, инсценировок ( один раз в месяц мы  с хореографом планируем   « гастроли» группы с показом игр-драматизаций, инсценировок, этюдов); музыкальных сказок (с удовольствием дети проживают на сцене, Сказку о глупом мышонке, « Гуси-лебеди»,   « Кошкин дом»</w:t>
      </w:r>
      <w:r w:rsidR="00023F17">
        <w:rPr>
          <w:rStyle w:val="Zag11"/>
          <w:rFonts w:eastAsia="@Arial Unicode MS"/>
        </w:rPr>
        <w:t xml:space="preserve"> </w:t>
      </w:r>
      <w:r w:rsidR="00534FC3">
        <w:rPr>
          <w:rStyle w:val="Zag11"/>
          <w:rFonts w:eastAsia="@Arial Unicode MS"/>
        </w:rPr>
        <w:t xml:space="preserve">       </w:t>
      </w:r>
      <w:r w:rsidR="00023F17">
        <w:rPr>
          <w:rStyle w:val="Zag11"/>
          <w:rFonts w:eastAsia="@Arial Unicode MS"/>
        </w:rPr>
        <w:t xml:space="preserve">« </w:t>
      </w:r>
      <w:proofErr w:type="spellStart"/>
      <w:r w:rsidR="00023F17">
        <w:rPr>
          <w:rStyle w:val="Zag11"/>
          <w:rFonts w:eastAsia="@Arial Unicode MS"/>
        </w:rPr>
        <w:t>Синюшкин</w:t>
      </w:r>
      <w:proofErr w:type="spellEnd"/>
      <w:r w:rsidR="00023F17">
        <w:rPr>
          <w:rStyle w:val="Zag11"/>
          <w:rFonts w:eastAsia="@Arial Unicode MS"/>
        </w:rPr>
        <w:t xml:space="preserve"> колодец» </w:t>
      </w:r>
      <w:r>
        <w:rPr>
          <w:rStyle w:val="Zag11"/>
          <w:rFonts w:eastAsia="@Arial Unicode MS"/>
        </w:rPr>
        <w:t xml:space="preserve">; поэтических вечеров (ежеквартально организуются совместные с воспитателями,  родителями и музыкальным руководителем  мероприятия , посвященные поэтам-классикам и их творчеству: </w:t>
      </w:r>
      <w:r w:rsidR="00023F17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>« Золотая осень глазами потов-классиков», « Буря мглою небо кроет…», « Люблю грозу в начале мая…», где дети не только читают стихотворения</w:t>
      </w:r>
      <w:r w:rsidR="00023F17">
        <w:rPr>
          <w:rStyle w:val="Zag11"/>
          <w:rFonts w:eastAsia="@Arial Unicode MS"/>
        </w:rPr>
        <w:t xml:space="preserve">, используя средства выразительности речи, </w:t>
      </w:r>
      <w:r>
        <w:rPr>
          <w:rStyle w:val="Zag11"/>
          <w:rFonts w:eastAsia="@Arial Unicode MS"/>
        </w:rPr>
        <w:t xml:space="preserve"> но и слушают му</w:t>
      </w:r>
      <w:r w:rsidR="00023F17">
        <w:rPr>
          <w:rStyle w:val="Zag11"/>
          <w:rFonts w:eastAsia="@Arial Unicode MS"/>
        </w:rPr>
        <w:t>зыкальные произведения, любуются</w:t>
      </w:r>
      <w:r>
        <w:rPr>
          <w:rStyle w:val="Zag11"/>
          <w:rFonts w:eastAsia="@Arial Unicode MS"/>
        </w:rPr>
        <w:t xml:space="preserve"> картинами великих художников, родители выступают с мини-докладами о творчестве и жизни поэтов).</w:t>
      </w:r>
    </w:p>
    <w:p w:rsidR="00CA5C0E" w:rsidRDefault="00CA5C0E" w:rsidP="00FE49D8">
      <w:pPr>
        <w:pStyle w:val="c2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Zag11"/>
          <w:rFonts w:eastAsia="@Arial Unicode MS"/>
        </w:rPr>
      </w:pPr>
    </w:p>
    <w:p w:rsidR="00023F17" w:rsidRDefault="00023F17" w:rsidP="00FE49D8">
      <w:pPr>
        <w:pStyle w:val="c2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Учитель-логопед тесно взаимодействует с музыкальным руководителем, во время занятий которого совершенствуется общая и мелкая моторика, выразительность мимики, пластика движений, постановка дыхания, голоса, чувства ритма, просодическая сторона речи. </w:t>
      </w:r>
      <w:proofErr w:type="spellStart"/>
      <w:r>
        <w:rPr>
          <w:rStyle w:val="Zag11"/>
          <w:rFonts w:eastAsia="@Arial Unicode MS"/>
        </w:rPr>
        <w:t>Логоритмические</w:t>
      </w:r>
      <w:proofErr w:type="spellEnd"/>
      <w:r>
        <w:rPr>
          <w:rStyle w:val="Zag11"/>
          <w:rFonts w:eastAsia="@Arial Unicode MS"/>
        </w:rPr>
        <w:t xml:space="preserve"> упражнения формируют </w:t>
      </w:r>
      <w:proofErr w:type="spellStart"/>
      <w:r>
        <w:rPr>
          <w:rStyle w:val="Zag11"/>
          <w:rFonts w:eastAsia="@Arial Unicode MS"/>
        </w:rPr>
        <w:t>слухо</w:t>
      </w:r>
      <w:proofErr w:type="spellEnd"/>
      <w:r>
        <w:rPr>
          <w:rStyle w:val="Zag11"/>
          <w:rFonts w:eastAsia="@Arial Unicode MS"/>
        </w:rPr>
        <w:t>-зрительно-двигательную координацию</w:t>
      </w:r>
      <w:r w:rsidR="00CA5C0E">
        <w:rPr>
          <w:rStyle w:val="Zag11"/>
          <w:rFonts w:eastAsia="@Arial Unicode MS"/>
        </w:rPr>
        <w:t xml:space="preserve">. Используя в </w:t>
      </w:r>
      <w:proofErr w:type="spellStart"/>
      <w:r w:rsidR="00CA5C0E">
        <w:rPr>
          <w:rStyle w:val="Zag11"/>
          <w:rFonts w:eastAsia="@Arial Unicode MS"/>
        </w:rPr>
        <w:t>распевках</w:t>
      </w:r>
      <w:proofErr w:type="spellEnd"/>
      <w:r w:rsidR="00CA5C0E">
        <w:rPr>
          <w:rStyle w:val="Zag11"/>
          <w:rFonts w:eastAsia="@Arial Unicode MS"/>
        </w:rPr>
        <w:t xml:space="preserve"> слоговые цепочки</w:t>
      </w:r>
      <w:r w:rsidR="00A43DF7">
        <w:rPr>
          <w:rStyle w:val="Zag11"/>
          <w:rFonts w:eastAsia="@Arial Unicode MS"/>
        </w:rPr>
        <w:t>,</w:t>
      </w:r>
      <w:r w:rsidR="00CA5C0E">
        <w:rPr>
          <w:rStyle w:val="Zag11"/>
          <w:rFonts w:eastAsia="@Arial Unicode MS"/>
        </w:rPr>
        <w:t xml:space="preserve"> происходит развитие фонематического слуха, дикции, высоты и силы голоса. В песнях, музыкальных играх идет работа над музыкально-ритмическим рисунком, что в свою очередь работает профилактикой нарушений чтения и письма при обучении в школе.</w:t>
      </w:r>
    </w:p>
    <w:p w:rsidR="00CA5C0E" w:rsidRDefault="00CA5C0E" w:rsidP="00FE49D8">
      <w:pPr>
        <w:pStyle w:val="c2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Zag11"/>
          <w:rFonts w:eastAsia="@Arial Unicode MS"/>
        </w:rPr>
      </w:pPr>
    </w:p>
    <w:p w:rsidR="006402CC" w:rsidRDefault="00CA5C0E" w:rsidP="00CA5C0E">
      <w:pPr>
        <w:pStyle w:val="c2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Интегративные связи логопеда с инструктором по физическому воспитанию совершенствуют координацию основных видов движений, мелкую моторику. Одним из эффективных приемов</w:t>
      </w:r>
      <w:r w:rsidR="007F455C">
        <w:rPr>
          <w:rStyle w:val="Zag11"/>
          <w:rFonts w:eastAsia="@Arial Unicode MS"/>
        </w:rPr>
        <w:t xml:space="preserve"> в коррекционной работе с детьми</w:t>
      </w:r>
      <w:r>
        <w:rPr>
          <w:rStyle w:val="Zag11"/>
          <w:rFonts w:eastAsia="@Arial Unicode MS"/>
        </w:rPr>
        <w:t xml:space="preserve"> является использование упражнений, где речь взаимосвязана с движением, что устраняет недостатки эмоциональной, интеллектуальной и моторной сфер.</w:t>
      </w:r>
    </w:p>
    <w:p w:rsidR="00CA5C0E" w:rsidRPr="00CA5C0E" w:rsidRDefault="00CA5C0E" w:rsidP="00CA5C0E">
      <w:pPr>
        <w:pStyle w:val="c2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Zag11"/>
          <w:rFonts w:eastAsia="@Arial Unicode MS"/>
        </w:rPr>
      </w:pPr>
    </w:p>
    <w:p w:rsidR="006402CC" w:rsidRDefault="006402CC" w:rsidP="006402CC">
      <w:pPr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Созданные модели взаимодействия всех специалистов, участвующих в корр</w:t>
      </w:r>
      <w:r w:rsidR="00526D2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екционно-развивающей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работе,</w:t>
      </w:r>
      <w:r w:rsidR="00ED7E6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позволили снять противоречия,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повысить профессиональную компетентность в организации предметной коррекционно-развивающей среды, стимулирующей развитие ребенка. </w:t>
      </w:r>
      <w:r>
        <w:rPr>
          <w:rStyle w:val="Zag11"/>
          <w:rFonts w:eastAsia="@Arial Unicode MS"/>
        </w:rPr>
        <w:t xml:space="preserve"> </w:t>
      </w:r>
    </w:p>
    <w:p w:rsidR="002D5AAD" w:rsidRPr="002D5AAD" w:rsidRDefault="00ED7E6C" w:rsidP="002D5AA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c1"/>
        </w:rPr>
      </w:pPr>
      <w:r>
        <w:rPr>
          <w:rStyle w:val="c1"/>
        </w:rPr>
        <w:t xml:space="preserve">Таким образом, </w:t>
      </w:r>
      <w:proofErr w:type="spellStart"/>
      <w:r>
        <w:rPr>
          <w:rStyle w:val="c1"/>
        </w:rPr>
        <w:t>коррекционно</w:t>
      </w:r>
      <w:proofErr w:type="spellEnd"/>
      <w:r>
        <w:rPr>
          <w:rStyle w:val="c1"/>
        </w:rPr>
        <w:t>–</w:t>
      </w:r>
      <w:bookmarkStart w:id="0" w:name="_GoBack"/>
      <w:bookmarkEnd w:id="0"/>
      <w:r w:rsidR="002D5AAD">
        <w:rPr>
          <w:rStyle w:val="c1"/>
        </w:rPr>
        <w:t>развивающая работа с детьми, имеющими общее недоразвитие речи</w:t>
      </w:r>
      <w:r w:rsidR="002D5AAD" w:rsidRPr="002D5AAD">
        <w:rPr>
          <w:rStyle w:val="c1"/>
        </w:rPr>
        <w:t xml:space="preserve"> строится на основе теории интеграции образования, личностно – ориентированного подхода, на принципах соблюдения интересов ребёнка, </w:t>
      </w:r>
      <w:r w:rsidR="002D5AAD" w:rsidRPr="002D5AAD">
        <w:rPr>
          <w:rStyle w:val="c1"/>
        </w:rPr>
        <w:lastRenderedPageBreak/>
        <w:t>системности</w:t>
      </w:r>
      <w:r w:rsidR="002D5AAD" w:rsidRPr="002D5AAD">
        <w:rPr>
          <w:rStyle w:val="c1"/>
          <w:b/>
          <w:bCs/>
        </w:rPr>
        <w:t>,</w:t>
      </w:r>
      <w:r w:rsidR="002D5AAD">
        <w:rPr>
          <w:rStyle w:val="c1"/>
        </w:rPr>
        <w:t> непрерывности.</w:t>
      </w:r>
      <w:r w:rsidR="002D5AAD" w:rsidRPr="002D5AAD">
        <w:rPr>
          <w:rStyle w:val="c1"/>
        </w:rPr>
        <w:t xml:space="preserve"> Правильно организованная предметно – развивающая среда способствует личностному, интеллектуальному и речевому развитию ребёнка с ОНР.  </w:t>
      </w:r>
      <w:r w:rsidR="002D5AAD">
        <w:rPr>
          <w:rStyle w:val="c1"/>
        </w:rPr>
        <w:t>Своевременность принятых мер и</w:t>
      </w:r>
      <w:r w:rsidR="002D5AAD" w:rsidRPr="002D5AAD">
        <w:rPr>
          <w:rStyle w:val="c1"/>
        </w:rPr>
        <w:t xml:space="preserve"> сотрудничество специалистов обеспечивают речевое развитие ребёнка с ОНР</w:t>
      </w:r>
      <w:r w:rsidR="002D5AAD">
        <w:rPr>
          <w:rStyle w:val="c1"/>
        </w:rPr>
        <w:t>, предупреждает его «неуспех» в социуме.</w:t>
      </w:r>
      <w:r w:rsidR="002D5AAD" w:rsidRPr="002D5AAD">
        <w:rPr>
          <w:rStyle w:val="Zag11"/>
          <w:rFonts w:eastAsia="@Arial Unicode MS"/>
        </w:rPr>
        <w:t xml:space="preserve"> </w:t>
      </w:r>
      <w:r w:rsidR="002D5AAD">
        <w:rPr>
          <w:rStyle w:val="Zag11"/>
          <w:rFonts w:eastAsia="@Arial Unicode MS"/>
        </w:rPr>
        <w:t>Изменились цели образования, меняется ситуация в стране</w:t>
      </w:r>
      <w:r w:rsidR="002D5AAD">
        <w:rPr>
          <w:color w:val="333333"/>
        </w:rPr>
        <w:t xml:space="preserve">. </w:t>
      </w:r>
      <w:r w:rsidR="002D5AAD" w:rsidRPr="002D5AAD">
        <w:t>Ребенок не должен. Взрослые должны готовить ребенка к жизни, учить учиться.</w:t>
      </w:r>
    </w:p>
    <w:p w:rsidR="002D5AAD" w:rsidRDefault="002D5AAD" w:rsidP="006402CC">
      <w:pPr>
        <w:rPr>
          <w:rFonts w:ascii="Times New Roman" w:hAnsi="Times New Roman"/>
          <w:sz w:val="24"/>
          <w:szCs w:val="24"/>
        </w:rPr>
      </w:pPr>
    </w:p>
    <w:p w:rsidR="00526D20" w:rsidRDefault="00B5415B" w:rsidP="00526D20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Литература:</w:t>
      </w:r>
    </w:p>
    <w:p w:rsidR="00526D20" w:rsidRDefault="00526D20" w:rsidP="00526D20">
      <w:pPr>
        <w:pStyle w:val="a3"/>
        <w:shd w:val="clear" w:color="auto" w:fill="FFFFFF"/>
        <w:spacing w:before="0" w:beforeAutospacing="0" w:after="0" w:afterAutospacing="0" w:line="285" w:lineRule="atLeast"/>
        <w:ind w:left="780"/>
        <w:textAlignment w:val="baseline"/>
        <w:rPr>
          <w:rStyle w:val="Zag11"/>
          <w:rFonts w:eastAsia="@Arial Unicode MS"/>
        </w:rPr>
      </w:pPr>
    </w:p>
    <w:p w:rsidR="00526D20" w:rsidRDefault="008B1DFA" w:rsidP="007F455C">
      <w:pPr>
        <w:shd w:val="clear" w:color="auto" w:fill="FFFFFF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требования к структуре основной общеобразовательной программы дошкольного образования (приказ </w:t>
      </w:r>
      <w:proofErr w:type="spellStart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№655 от 23.11.2009г.)</w:t>
      </w:r>
    </w:p>
    <w:p w:rsidR="00526D20" w:rsidRDefault="00526D20" w:rsidP="007F455C">
      <w:pPr>
        <w:shd w:val="clear" w:color="auto" w:fill="FFFFFF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20" w:rsidRDefault="008B1DFA" w:rsidP="007F455C">
      <w:pPr>
        <w:shd w:val="clear" w:color="auto" w:fill="FFFFFF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Галибина</w:t>
      </w:r>
      <w:proofErr w:type="spellEnd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</w:t>
      </w:r>
      <w:proofErr w:type="spellStart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Бортновская</w:t>
      </w:r>
      <w:proofErr w:type="spellEnd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Родионова Т.М. </w:t>
      </w:r>
      <w:proofErr w:type="gramStart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Особенности</w:t>
      </w:r>
      <w:proofErr w:type="gramEnd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воспитателя и учителя-логопеда в современных условиях».// Справочник старшего воспитателя дошкольного учреждения» 2013г. №1,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с.20-25</w:t>
      </w:r>
    </w:p>
    <w:p w:rsidR="00526D20" w:rsidRDefault="00526D20" w:rsidP="007F455C">
      <w:pPr>
        <w:shd w:val="clear" w:color="auto" w:fill="FFFFFF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20" w:rsidRDefault="008B1DFA" w:rsidP="007F455C">
      <w:pPr>
        <w:shd w:val="clear" w:color="auto" w:fill="FFFFFF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</w:t>
      </w:r>
      <w:proofErr w:type="spellEnd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</w:t>
      </w:r>
      <w:proofErr w:type="gramStart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Интеграция</w:t>
      </w:r>
      <w:proofErr w:type="gramEnd"/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 в работе учителя-логопеда» // Дошкольное воспитание.2010.№5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с.31-34</w:t>
      </w:r>
    </w:p>
    <w:p w:rsidR="00526D20" w:rsidRDefault="00526D20" w:rsidP="007F455C">
      <w:pPr>
        <w:shd w:val="clear" w:color="auto" w:fill="FFFFFF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72" w:rsidRDefault="008B1DFA" w:rsidP="007F455C">
      <w:pPr>
        <w:shd w:val="clear" w:color="auto" w:fill="FFFFFF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Логопедия: Учебник для студентов </w:t>
      </w:r>
      <w:proofErr w:type="spellStart"/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</w:t>
      </w:r>
      <w:proofErr w:type="spellEnd"/>
      <w:proofErr w:type="gramStart"/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</w:t>
      </w:r>
      <w:proofErr w:type="gramEnd"/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вузов / Под ред. Л.С. </w:t>
      </w:r>
      <w:r w:rsid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Волковой, С.Н. Шаховской</w:t>
      </w:r>
      <w:r w:rsidR="00B5415B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="00620372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1998. — 680 с.</w:t>
      </w:r>
    </w:p>
    <w:p w:rsidR="008B1DFA" w:rsidRDefault="008B1DFA" w:rsidP="008B1DFA">
      <w:pPr>
        <w:shd w:val="clear" w:color="auto" w:fill="FFFFFF"/>
        <w:spacing w:after="0" w:line="240" w:lineRule="atLeast"/>
        <w:ind w:lef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1DFA" w:rsidRPr="008B1DFA" w:rsidRDefault="008B1DFA" w:rsidP="008B1DFA">
      <w:pPr>
        <w:shd w:val="clear" w:color="auto" w:fill="FFFFFF"/>
        <w:spacing w:after="0" w:line="240" w:lineRule="atLeast"/>
        <w:ind w:lef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Pr="008B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Усанова О.Н. Специальная психология: Система психологического изучения   </w:t>
      </w:r>
    </w:p>
    <w:p w:rsidR="008B1DFA" w:rsidRPr="008B1DFA" w:rsidRDefault="008B1DFA" w:rsidP="008B1DFA">
      <w:pPr>
        <w:shd w:val="clear" w:color="auto" w:fill="FFFFFF"/>
        <w:spacing w:after="0" w:line="240" w:lineRule="atLeast"/>
        <w:ind w:left="141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аномальных детей. – М., 1990. – 365 с</w:t>
      </w:r>
      <w:r w:rsidRPr="008B1DFA">
        <w:rPr>
          <w:rFonts w:ascii="Helvetica" w:eastAsia="Times New Roman" w:hAnsi="Helvetica" w:cs="Times New Roman"/>
          <w:sz w:val="20"/>
          <w:szCs w:val="20"/>
          <w:lang w:eastAsia="ru-RU"/>
        </w:rPr>
        <w:t>.</w:t>
      </w:r>
    </w:p>
    <w:p w:rsidR="008B1DFA" w:rsidRDefault="008B1DFA" w:rsidP="008B1DFA">
      <w:pPr>
        <w:shd w:val="clear" w:color="auto" w:fill="FFFFFF"/>
        <w:spacing w:after="0" w:line="240" w:lineRule="atLeast"/>
        <w:ind w:left="425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B5415B" w:rsidRPr="007F455C" w:rsidRDefault="008B1DFA" w:rsidP="008B1DFA">
      <w:pPr>
        <w:shd w:val="clear" w:color="auto" w:fill="FFFFFF"/>
        <w:spacing w:after="0" w:line="240" w:lineRule="atLeast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B5415B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</w:t>
      </w:r>
      <w:proofErr w:type="spellStart"/>
      <w:proofErr w:type="gramStart"/>
      <w:r w:rsidR="00B5415B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Т.Б.,Чиркина</w:t>
      </w:r>
      <w:proofErr w:type="spellEnd"/>
      <w:proofErr w:type="gramEnd"/>
      <w:r w:rsidR="00B5415B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Подготовка к школе детей с общим недоразвитием речи в условиях специального детского сада: </w:t>
      </w:r>
      <w:proofErr w:type="spellStart"/>
      <w:r w:rsidR="00B5415B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="00B5415B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1991. – 133 с.</w:t>
      </w:r>
    </w:p>
    <w:p w:rsidR="00526D20" w:rsidRDefault="00526D20" w:rsidP="008B1DFA">
      <w:pPr>
        <w:shd w:val="clear" w:color="auto" w:fill="FFFFFF"/>
        <w:spacing w:after="0" w:line="240" w:lineRule="atLeast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5B" w:rsidRPr="007F455C" w:rsidRDefault="008B1DFA" w:rsidP="008B1DFA">
      <w:pPr>
        <w:shd w:val="clear" w:color="auto" w:fill="FFFFFF"/>
        <w:spacing w:after="0" w:line="240" w:lineRule="atLeast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5415B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Т.Б. Особенности формирования речи у детей дошкольного возраста: Монография. – М., 2001. – 67с.</w:t>
      </w:r>
    </w:p>
    <w:p w:rsidR="00526D20" w:rsidRDefault="00526D20" w:rsidP="008B1DFA">
      <w:pPr>
        <w:shd w:val="clear" w:color="auto" w:fill="FFFFFF"/>
        <w:spacing w:after="0" w:line="240" w:lineRule="atLeast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F7" w:rsidRPr="007F455C" w:rsidRDefault="008B1DFA" w:rsidP="008B1DFA">
      <w:pPr>
        <w:shd w:val="clear" w:color="auto" w:fill="FFFFFF"/>
        <w:spacing w:after="0" w:line="240" w:lineRule="atLeast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43DF7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Шипицина Л.М., </w:t>
      </w:r>
      <w:proofErr w:type="spellStart"/>
      <w:r w:rsidR="00A43DF7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="00A43DF7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="00A43DF7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Галлямова</w:t>
      </w:r>
      <w:proofErr w:type="spellEnd"/>
      <w:r w:rsidR="00A43DF7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Демьянчук Р. В., Яковлева Н.Н. Комплексное сопровождение детей дошкольного возраста / Под науч. Ред. Проф. Л.М. </w:t>
      </w:r>
      <w:proofErr w:type="spellStart"/>
      <w:r w:rsidR="00A43DF7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Шипициной</w:t>
      </w:r>
      <w:proofErr w:type="spellEnd"/>
      <w:r w:rsidR="00A43DF7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A43DF7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="00A43DF7" w:rsidRPr="007F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2005. – 240 с.</w:t>
      </w:r>
    </w:p>
    <w:p w:rsidR="006402CC" w:rsidRDefault="006402CC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526D20" w:rsidRDefault="00526D20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A43DF7" w:rsidRDefault="00A43DF7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6402CC" w:rsidRDefault="006402CC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6402CC" w:rsidRDefault="006402CC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6402CC" w:rsidRDefault="006402CC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6402CC" w:rsidRDefault="006402CC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6402CC" w:rsidRDefault="006402CC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6402CC" w:rsidRDefault="006402CC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6402CC" w:rsidRDefault="006402CC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6402CC" w:rsidRDefault="006402CC" w:rsidP="00E6028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sz w:val="20"/>
          <w:szCs w:val="20"/>
          <w:bdr w:val="none" w:sz="0" w:space="0" w:color="auto" w:frame="1"/>
        </w:rPr>
      </w:pPr>
    </w:p>
    <w:p w:rsidR="00E54CAF" w:rsidRDefault="00E54CAF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620372" w:rsidRDefault="00620372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E27230" w:rsidRDefault="00E2723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E27230" w:rsidRDefault="00E2723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E27230" w:rsidRDefault="00E2723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E27230" w:rsidRDefault="00E2723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E27230" w:rsidRDefault="00E2723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E27230" w:rsidRDefault="00E2723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E27230" w:rsidRDefault="00E2723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E6028D" w:rsidRPr="00227978" w:rsidRDefault="00E6028D" w:rsidP="00E6028D">
      <w:pPr>
        <w:shd w:val="clear" w:color="auto" w:fill="FFFFFF"/>
        <w:spacing w:after="144" w:line="240" w:lineRule="auto"/>
        <w:jc w:val="both"/>
        <w:rPr>
          <w:rFonts w:ascii="Georgia" w:eastAsia="Times New Roman" w:hAnsi="Georgia" w:cs="Times New Roman"/>
          <w:i/>
          <w:iCs/>
          <w:color w:val="0D466E"/>
          <w:sz w:val="23"/>
          <w:szCs w:val="23"/>
          <w:lang w:eastAsia="ru-RU"/>
        </w:rPr>
      </w:pPr>
      <w:r w:rsidRPr="00227978">
        <w:rPr>
          <w:rFonts w:ascii="Arial" w:eastAsia="Times New Roman" w:hAnsi="Arial" w:cs="Arial"/>
          <w:b/>
          <w:bCs/>
          <w:i/>
          <w:iCs/>
          <w:color w:val="073763"/>
          <w:sz w:val="23"/>
          <w:szCs w:val="23"/>
          <w:lang w:eastAsia="ru-RU"/>
        </w:rPr>
        <w:t xml:space="preserve">Мы по прежнему рядом с детьми и всегда готовы рассказать им понятным языком о большом мире, помочь сделать или </w:t>
      </w:r>
      <w:proofErr w:type="gramStart"/>
      <w:r w:rsidRPr="00227978">
        <w:rPr>
          <w:rFonts w:ascii="Arial" w:eastAsia="Times New Roman" w:hAnsi="Arial" w:cs="Arial"/>
          <w:b/>
          <w:bCs/>
          <w:i/>
          <w:iCs/>
          <w:color w:val="073763"/>
          <w:sz w:val="23"/>
          <w:szCs w:val="23"/>
          <w:lang w:eastAsia="ru-RU"/>
        </w:rPr>
        <w:t>открыть  что</w:t>
      </w:r>
      <w:proofErr w:type="gramEnd"/>
      <w:r w:rsidRPr="00227978">
        <w:rPr>
          <w:rFonts w:ascii="Arial" w:eastAsia="Times New Roman" w:hAnsi="Arial" w:cs="Arial"/>
          <w:b/>
          <w:bCs/>
          <w:i/>
          <w:iCs/>
          <w:color w:val="073763"/>
          <w:sz w:val="23"/>
          <w:szCs w:val="23"/>
          <w:lang w:eastAsia="ru-RU"/>
        </w:rPr>
        <w:t xml:space="preserve">-то новое, удивиться необычному. Вместе порадоваться или огорчиться, приобрести опыт Человеческого </w:t>
      </w:r>
      <w:proofErr w:type="gramStart"/>
      <w:r w:rsidRPr="00227978">
        <w:rPr>
          <w:rFonts w:ascii="Arial" w:eastAsia="Times New Roman" w:hAnsi="Arial" w:cs="Arial"/>
          <w:b/>
          <w:bCs/>
          <w:i/>
          <w:iCs/>
          <w:color w:val="073763"/>
          <w:sz w:val="23"/>
          <w:szCs w:val="23"/>
          <w:lang w:eastAsia="ru-RU"/>
        </w:rPr>
        <w:t>отношения  к</w:t>
      </w:r>
      <w:proofErr w:type="gramEnd"/>
      <w:r w:rsidRPr="00227978">
        <w:rPr>
          <w:rFonts w:ascii="Arial" w:eastAsia="Times New Roman" w:hAnsi="Arial" w:cs="Arial"/>
          <w:b/>
          <w:bCs/>
          <w:i/>
          <w:iCs/>
          <w:color w:val="073763"/>
          <w:sz w:val="23"/>
          <w:szCs w:val="23"/>
          <w:lang w:eastAsia="ru-RU"/>
        </w:rPr>
        <w:t xml:space="preserve"> окружающему миру.</w:t>
      </w:r>
    </w:p>
    <w:p w:rsidR="00E27230" w:rsidRDefault="00E2723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337A8F" w:rsidRDefault="00337A8F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E27230" w:rsidRDefault="00E2723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6402CC" w:rsidRDefault="006402CC" w:rsidP="00B74499">
      <w:pPr>
        <w:pStyle w:val="c2"/>
        <w:shd w:val="clear" w:color="auto" w:fill="FFFFFF"/>
        <w:spacing w:before="0" w:beforeAutospacing="0" w:after="0" w:afterAutospacing="0" w:line="285" w:lineRule="atLeast"/>
        <w:textAlignment w:val="baseline"/>
        <w:rPr>
          <w:color w:val="333333"/>
          <w:bdr w:val="none" w:sz="0" w:space="0" w:color="auto" w:frame="1"/>
        </w:rPr>
      </w:pPr>
    </w:p>
    <w:p w:rsidR="00E626F0" w:rsidRDefault="00E626F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6402CC" w:rsidRDefault="006402C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8D0D9D" w:rsidRDefault="008D0D9D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6402CC" w:rsidRDefault="006402C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FE4BC0" w:rsidRDefault="00FE4BC0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F3C24" w:rsidRDefault="001F3C24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65185" w:rsidRDefault="00065185" w:rsidP="008D0D9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8B1DFA" w:rsidRDefault="008B1DFA" w:rsidP="008B1DFA">
      <w:pPr>
        <w:shd w:val="clear" w:color="auto" w:fill="FFFFFF"/>
        <w:spacing w:before="100" w:beforeAutospacing="1" w:after="100" w:afterAutospacing="1" w:line="240" w:lineRule="atLeast"/>
        <w:ind w:left="141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8B1DFA" w:rsidRPr="008D0D9D" w:rsidRDefault="008B1DFA" w:rsidP="008B1DFA">
      <w:pPr>
        <w:shd w:val="clear" w:color="auto" w:fill="FFFFFF"/>
        <w:spacing w:before="100" w:beforeAutospacing="1" w:after="100" w:afterAutospacing="1" w:line="240" w:lineRule="atLeast"/>
        <w:ind w:left="141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        </w:t>
      </w:r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Филичева Т.Б. Особенности формирования речи у детей дошкольного </w:t>
      </w:r>
      <w:proofErr w:type="gramStart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возраста: </w:t>
      </w: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</w:t>
      </w:r>
      <w:proofErr w:type="gramEnd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Монография. – М., 2001. – 67с.</w:t>
      </w:r>
    </w:p>
    <w:p w:rsidR="008B1DFA" w:rsidRDefault="008B1DFA" w:rsidP="008B1DFA">
      <w:pPr>
        <w:shd w:val="clear" w:color="auto" w:fill="FFFFFF"/>
        <w:spacing w:before="100" w:beforeAutospacing="1" w:after="100" w:afterAutospacing="1" w:line="240" w:lineRule="atLeast"/>
        <w:ind w:left="141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8B1DFA" w:rsidRPr="008D0D9D" w:rsidRDefault="008B1DFA" w:rsidP="008B1DFA">
      <w:pPr>
        <w:shd w:val="clear" w:color="auto" w:fill="FFFFFF"/>
        <w:spacing w:before="100" w:beforeAutospacing="1" w:after="100" w:afterAutospacing="1" w:line="240" w:lineRule="atLeast"/>
        <w:ind w:left="141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Шипицина</w:t>
      </w:r>
      <w:proofErr w:type="spellEnd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Л.М., </w:t>
      </w:r>
      <w:proofErr w:type="spellStart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Хилько</w:t>
      </w:r>
      <w:proofErr w:type="spellEnd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А.А., </w:t>
      </w:r>
      <w:proofErr w:type="spellStart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Галлямова</w:t>
      </w:r>
      <w:proofErr w:type="spellEnd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Ю.С., Демьянчук Р. В., Яковлева Н.Н. Комплексное сопровождение детей дошкольного возраста / Под науч. Ред. Проф. Л.М. </w:t>
      </w:r>
      <w:proofErr w:type="spellStart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Шипициной</w:t>
      </w:r>
      <w:proofErr w:type="spellEnd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– </w:t>
      </w:r>
      <w:proofErr w:type="gramStart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СПб.:</w:t>
      </w:r>
      <w:proofErr w:type="gramEnd"/>
      <w:r w:rsidRPr="008D0D9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Речь, 2005. – 240 с.</w:t>
      </w:r>
    </w:p>
    <w:p w:rsidR="00620372" w:rsidRDefault="008B1DFA" w:rsidP="008D0D9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 </w:t>
      </w:r>
    </w:p>
    <w:p w:rsidR="00620372" w:rsidRDefault="00620372" w:rsidP="00E27230">
      <w:pPr>
        <w:jc w:val="both"/>
        <w:rPr>
          <w:sz w:val="28"/>
          <w:szCs w:val="28"/>
        </w:rPr>
      </w:pPr>
    </w:p>
    <w:p w:rsidR="008B1DFA" w:rsidRDefault="008B1DFA" w:rsidP="00E27230">
      <w:pPr>
        <w:jc w:val="both"/>
        <w:rPr>
          <w:sz w:val="28"/>
          <w:szCs w:val="28"/>
        </w:rPr>
      </w:pPr>
    </w:p>
    <w:p w:rsidR="00620372" w:rsidRDefault="00620372" w:rsidP="00E27230">
      <w:pPr>
        <w:jc w:val="both"/>
        <w:rPr>
          <w:rStyle w:val="a5"/>
          <w:sz w:val="28"/>
          <w:szCs w:val="28"/>
        </w:rPr>
      </w:pPr>
    </w:p>
    <w:p w:rsidR="00E27230" w:rsidRDefault="00E27230" w:rsidP="00E27230">
      <w:pPr>
        <w:ind w:right="710"/>
        <w:jc w:val="both"/>
        <w:rPr>
          <w:sz w:val="28"/>
          <w:szCs w:val="28"/>
        </w:rPr>
      </w:pPr>
    </w:p>
    <w:p w:rsidR="00620372" w:rsidRDefault="00620372" w:rsidP="00E27230">
      <w:pPr>
        <w:ind w:right="710"/>
        <w:jc w:val="both"/>
        <w:rPr>
          <w:i/>
          <w:sz w:val="28"/>
          <w:szCs w:val="28"/>
        </w:rPr>
      </w:pPr>
    </w:p>
    <w:p w:rsidR="00E27230" w:rsidRDefault="00E27230" w:rsidP="00E27230">
      <w:pPr>
        <w:rPr>
          <w:sz w:val="24"/>
          <w:szCs w:val="24"/>
        </w:rPr>
      </w:pPr>
    </w:p>
    <w:p w:rsidR="00E27230" w:rsidRDefault="00E27230" w:rsidP="00E27230"/>
    <w:p w:rsidR="00E27230" w:rsidRPr="00E27230" w:rsidRDefault="00E27230" w:rsidP="00E27230">
      <w:pPr>
        <w:rPr>
          <w:rFonts w:cs="Times New Roman"/>
          <w:sz w:val="24"/>
          <w:szCs w:val="24"/>
        </w:rPr>
      </w:pPr>
    </w:p>
    <w:sectPr w:rsidR="00E27230" w:rsidRPr="00E27230" w:rsidSect="004F35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E71"/>
    <w:multiLevelType w:val="hybridMultilevel"/>
    <w:tmpl w:val="F79EFED0"/>
    <w:lvl w:ilvl="0" w:tplc="A844B046">
      <w:start w:val="1"/>
      <w:numFmt w:val="decimal"/>
      <w:lvlText w:val="%1."/>
      <w:lvlJc w:val="left"/>
      <w:pPr>
        <w:ind w:left="643" w:hanging="360"/>
      </w:pPr>
      <w:rPr>
        <w:rFonts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8FC2B9C"/>
    <w:multiLevelType w:val="hybridMultilevel"/>
    <w:tmpl w:val="F79EFED0"/>
    <w:lvl w:ilvl="0" w:tplc="A844B046">
      <w:start w:val="1"/>
      <w:numFmt w:val="decimal"/>
      <w:lvlText w:val="%1."/>
      <w:lvlJc w:val="left"/>
      <w:pPr>
        <w:ind w:left="785" w:hanging="360"/>
      </w:pPr>
      <w:rPr>
        <w:rFonts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7762"/>
    <w:multiLevelType w:val="hybridMultilevel"/>
    <w:tmpl w:val="8F74D860"/>
    <w:lvl w:ilvl="0" w:tplc="F3CC877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5365129"/>
    <w:multiLevelType w:val="multilevel"/>
    <w:tmpl w:val="8E6EACC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B4"/>
    <w:rsid w:val="000142E4"/>
    <w:rsid w:val="00023F17"/>
    <w:rsid w:val="0005716E"/>
    <w:rsid w:val="00065185"/>
    <w:rsid w:val="00077DA2"/>
    <w:rsid w:val="000955FD"/>
    <w:rsid w:val="00136312"/>
    <w:rsid w:val="00145B40"/>
    <w:rsid w:val="00152B05"/>
    <w:rsid w:val="001555B4"/>
    <w:rsid w:val="00160FCA"/>
    <w:rsid w:val="001642FB"/>
    <w:rsid w:val="001C0BB8"/>
    <w:rsid w:val="001F3C24"/>
    <w:rsid w:val="002971B4"/>
    <w:rsid w:val="002D5AAD"/>
    <w:rsid w:val="00337A8F"/>
    <w:rsid w:val="00387B70"/>
    <w:rsid w:val="004969EC"/>
    <w:rsid w:val="004F35A3"/>
    <w:rsid w:val="00526D20"/>
    <w:rsid w:val="00534FC3"/>
    <w:rsid w:val="00573602"/>
    <w:rsid w:val="005F7DF8"/>
    <w:rsid w:val="00620372"/>
    <w:rsid w:val="006402CC"/>
    <w:rsid w:val="006E128A"/>
    <w:rsid w:val="006F68FE"/>
    <w:rsid w:val="007648DF"/>
    <w:rsid w:val="00774E7C"/>
    <w:rsid w:val="007936BB"/>
    <w:rsid w:val="007F455C"/>
    <w:rsid w:val="008A0E8C"/>
    <w:rsid w:val="008B1DFA"/>
    <w:rsid w:val="008D0D9D"/>
    <w:rsid w:val="008E3857"/>
    <w:rsid w:val="00A43DF7"/>
    <w:rsid w:val="00A8230E"/>
    <w:rsid w:val="00AC267A"/>
    <w:rsid w:val="00B11C16"/>
    <w:rsid w:val="00B1358F"/>
    <w:rsid w:val="00B5415B"/>
    <w:rsid w:val="00B62953"/>
    <w:rsid w:val="00B71737"/>
    <w:rsid w:val="00B74499"/>
    <w:rsid w:val="00CA5C0E"/>
    <w:rsid w:val="00CC3A21"/>
    <w:rsid w:val="00CC6FAD"/>
    <w:rsid w:val="00D3304F"/>
    <w:rsid w:val="00DE6B00"/>
    <w:rsid w:val="00E27230"/>
    <w:rsid w:val="00E54CAF"/>
    <w:rsid w:val="00E6028D"/>
    <w:rsid w:val="00E626F0"/>
    <w:rsid w:val="00ED5091"/>
    <w:rsid w:val="00ED7E6C"/>
    <w:rsid w:val="00FE49D8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3F47-D2F4-4235-A8BC-C33415AE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36312"/>
  </w:style>
  <w:style w:type="paragraph" w:styleId="a3">
    <w:name w:val="Normal (Web)"/>
    <w:basedOn w:val="a"/>
    <w:semiHidden/>
    <w:unhideWhenUsed/>
    <w:rsid w:val="0013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312"/>
  </w:style>
  <w:style w:type="paragraph" w:customStyle="1" w:styleId="c0">
    <w:name w:val="c0"/>
    <w:basedOn w:val="a"/>
    <w:rsid w:val="0005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16E"/>
  </w:style>
  <w:style w:type="paragraph" w:customStyle="1" w:styleId="c2">
    <w:name w:val="c2"/>
    <w:basedOn w:val="a"/>
    <w:rsid w:val="0005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FCA"/>
    <w:rPr>
      <w:b/>
      <w:bCs/>
    </w:rPr>
  </w:style>
  <w:style w:type="character" w:styleId="a5">
    <w:name w:val="Emphasis"/>
    <w:basedOn w:val="a0"/>
    <w:qFormat/>
    <w:rsid w:val="00E27230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B5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Бронникова</dc:creator>
  <cp:keywords/>
  <dc:description/>
  <cp:lastModifiedBy>Елена Бронникова</cp:lastModifiedBy>
  <cp:revision>17</cp:revision>
  <dcterms:created xsi:type="dcterms:W3CDTF">2013-11-02T14:51:00Z</dcterms:created>
  <dcterms:modified xsi:type="dcterms:W3CDTF">2013-11-04T20:16:00Z</dcterms:modified>
</cp:coreProperties>
</file>